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5195" w14:textId="222942A3" w:rsidR="00A54DCC" w:rsidRPr="0023250B" w:rsidRDefault="00A54DCC" w:rsidP="00A54DCC">
      <w:pPr>
        <w:pStyle w:val="Mottagare"/>
        <w:rPr>
          <w:b/>
          <w:bCs/>
          <w:sz w:val="28"/>
          <w:szCs w:val="28"/>
          <w:lang w:val="en-US"/>
        </w:rPr>
      </w:pPr>
      <w:r w:rsidRPr="0023250B">
        <w:rPr>
          <w:b/>
          <w:bCs/>
          <w:sz w:val="28"/>
          <w:szCs w:val="28"/>
          <w:lang w:val="en-US"/>
        </w:rPr>
        <w:t>Force majeure</w:t>
      </w:r>
      <w:r w:rsidR="00562EA0">
        <w:rPr>
          <w:b/>
          <w:bCs/>
          <w:sz w:val="28"/>
          <w:szCs w:val="28"/>
          <w:lang w:val="en-US"/>
        </w:rPr>
        <w:t xml:space="preserve"> mobility action</w:t>
      </w:r>
    </w:p>
    <w:p w14:paraId="46657175" w14:textId="77777777" w:rsidR="00A54DCC" w:rsidRDefault="00A54DCC" w:rsidP="00A54DCC">
      <w:pPr>
        <w:rPr>
          <w:lang w:val="en-US"/>
        </w:rPr>
      </w:pPr>
    </w:p>
    <w:p w14:paraId="3CBE756A" w14:textId="1F1828B9" w:rsidR="00806FC8" w:rsidRDefault="00A54DCC" w:rsidP="00A54DCC">
      <w:pPr>
        <w:rPr>
          <w:lang w:val="en-US"/>
        </w:rPr>
      </w:pPr>
      <w:r w:rsidRPr="0092065E">
        <w:rPr>
          <w:lang w:val="en-US"/>
        </w:rPr>
        <w:t>Please fill in the information below</w:t>
      </w:r>
      <w:r>
        <w:rPr>
          <w:lang w:val="en-US"/>
        </w:rPr>
        <w:t xml:space="preserve"> </w:t>
      </w:r>
      <w:r w:rsidR="00B1345A">
        <w:rPr>
          <w:lang w:val="en-US"/>
        </w:rPr>
        <w:t>digital</w:t>
      </w:r>
      <w:r w:rsidR="00FA0127">
        <w:rPr>
          <w:lang w:val="en-US"/>
        </w:rPr>
        <w:t>ly</w:t>
      </w:r>
      <w:r w:rsidR="00AA3186">
        <w:rPr>
          <w:lang w:val="en-US"/>
        </w:rPr>
        <w:t xml:space="preserve"> </w:t>
      </w:r>
      <w:r>
        <w:rPr>
          <w:lang w:val="en-US"/>
        </w:rPr>
        <w:t xml:space="preserve">and state a formal description as to why you are affected by Force majeure. Return it to </w:t>
      </w:r>
      <w:hyperlink r:id="rId10" w:history="1">
        <w:r w:rsidRPr="008B281C">
          <w:rPr>
            <w:rStyle w:val="Hyperlnk"/>
            <w:lang w:val="en-US"/>
          </w:rPr>
          <w:t>nordplus@uhr.se</w:t>
        </w:r>
      </w:hyperlink>
      <w:r>
        <w:rPr>
          <w:lang w:val="en-US"/>
        </w:rPr>
        <w:t xml:space="preserve"> for a formal decision.</w:t>
      </w:r>
    </w:p>
    <w:tbl>
      <w:tblPr>
        <w:tblStyle w:val="Tabellrutnt"/>
        <w:tblW w:w="8789" w:type="dxa"/>
        <w:tblLayout w:type="fixed"/>
        <w:tblLook w:val="04A0" w:firstRow="1" w:lastRow="0" w:firstColumn="1" w:lastColumn="0" w:noHBand="0" w:noVBand="1"/>
      </w:tblPr>
      <w:tblGrid>
        <w:gridCol w:w="3828"/>
        <w:gridCol w:w="4961"/>
      </w:tblGrid>
      <w:tr w:rsidR="00A54DCC" w:rsidRPr="0092065E" w14:paraId="3D8F88E5" w14:textId="77777777" w:rsidTr="00083544">
        <w:trPr>
          <w:trHeight w:val="355"/>
        </w:trPr>
        <w:tc>
          <w:tcPr>
            <w:tcW w:w="3828" w:type="dxa"/>
          </w:tcPr>
          <w:p w14:paraId="71AB2A2A" w14:textId="77777777" w:rsidR="00A54DCC" w:rsidRPr="0092065E" w:rsidRDefault="00A54DCC" w:rsidP="00083544">
            <w:pPr>
              <w:rPr>
                <w:b/>
                <w:lang w:val="en-US"/>
              </w:rPr>
            </w:pPr>
            <w:r w:rsidRPr="0092065E">
              <w:rPr>
                <w:b/>
                <w:lang w:val="en-US"/>
              </w:rPr>
              <w:t>Project id (year/number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961" w:type="dxa"/>
          </w:tcPr>
          <w:p w14:paraId="4E7D721C" w14:textId="77777777" w:rsidR="00A54DCC" w:rsidRPr="0092065E" w:rsidRDefault="00A54DCC" w:rsidP="00083544">
            <w:pPr>
              <w:rPr>
                <w:lang w:val="en-US"/>
              </w:rPr>
            </w:pPr>
          </w:p>
        </w:tc>
      </w:tr>
      <w:tr w:rsidR="00A54DCC" w:rsidRPr="005F78C0" w14:paraId="45C4D4C1" w14:textId="77777777" w:rsidTr="00083544">
        <w:trPr>
          <w:trHeight w:val="689"/>
        </w:trPr>
        <w:tc>
          <w:tcPr>
            <w:tcW w:w="3828" w:type="dxa"/>
          </w:tcPr>
          <w:p w14:paraId="4683822C" w14:textId="77777777" w:rsidR="00A54DCC" w:rsidRPr="0092065E" w:rsidRDefault="00A54DCC" w:rsidP="00083544">
            <w:pPr>
              <w:rPr>
                <w:b/>
                <w:lang w:val="en-US"/>
              </w:rPr>
            </w:pPr>
            <w:r w:rsidRPr="0092065E">
              <w:rPr>
                <w:b/>
                <w:lang w:val="en-US"/>
              </w:rPr>
              <w:t>Name of coordinating school</w:t>
            </w:r>
            <w:r>
              <w:rPr>
                <w:b/>
                <w:lang w:val="en-US"/>
              </w:rPr>
              <w:t>/contact person</w:t>
            </w:r>
          </w:p>
        </w:tc>
        <w:tc>
          <w:tcPr>
            <w:tcW w:w="4961" w:type="dxa"/>
          </w:tcPr>
          <w:p w14:paraId="3E25A8AD" w14:textId="77777777" w:rsidR="00A54DCC" w:rsidRPr="0092065E" w:rsidRDefault="00A54DCC" w:rsidP="00083544">
            <w:pPr>
              <w:rPr>
                <w:lang w:val="en-US"/>
              </w:rPr>
            </w:pPr>
          </w:p>
        </w:tc>
      </w:tr>
      <w:tr w:rsidR="00A54DCC" w:rsidRPr="005F78C0" w14:paraId="1AB42577" w14:textId="77777777" w:rsidTr="00083544">
        <w:trPr>
          <w:trHeight w:val="629"/>
        </w:trPr>
        <w:tc>
          <w:tcPr>
            <w:tcW w:w="3828" w:type="dxa"/>
          </w:tcPr>
          <w:p w14:paraId="2B22DD23" w14:textId="2ABC70FB" w:rsidR="00A54DCC" w:rsidRPr="00610627" w:rsidRDefault="00A54DCC" w:rsidP="00083544">
            <w:pPr>
              <w:rPr>
                <w:b/>
                <w:lang w:val="en-US"/>
              </w:rPr>
            </w:pPr>
            <w:r w:rsidRPr="00610627">
              <w:rPr>
                <w:b/>
                <w:lang w:val="en-US"/>
              </w:rPr>
              <w:t xml:space="preserve">Type of activity </w:t>
            </w:r>
            <w:r w:rsidRPr="00025850">
              <w:rPr>
                <w:bCs/>
                <w:lang w:val="en-US"/>
              </w:rPr>
              <w:t>(class/pupil</w:t>
            </w:r>
            <w:r w:rsidR="00025850" w:rsidRPr="00025850">
              <w:rPr>
                <w:bCs/>
                <w:lang w:val="en-US"/>
              </w:rPr>
              <w:t xml:space="preserve"> or teacher </w:t>
            </w:r>
            <w:r w:rsidRPr="00025850">
              <w:rPr>
                <w:bCs/>
                <w:lang w:val="en-US"/>
              </w:rPr>
              <w:t>exchange/PV)</w:t>
            </w:r>
          </w:p>
        </w:tc>
        <w:tc>
          <w:tcPr>
            <w:tcW w:w="4961" w:type="dxa"/>
          </w:tcPr>
          <w:p w14:paraId="738A4634" w14:textId="77777777" w:rsidR="00A54DCC" w:rsidRPr="00610627" w:rsidRDefault="00A54DCC" w:rsidP="00083544">
            <w:pPr>
              <w:rPr>
                <w:lang w:val="en-US"/>
              </w:rPr>
            </w:pPr>
          </w:p>
        </w:tc>
      </w:tr>
      <w:tr w:rsidR="00A54DCC" w14:paraId="764F328B" w14:textId="77777777" w:rsidTr="00083544">
        <w:trPr>
          <w:trHeight w:val="3062"/>
        </w:trPr>
        <w:tc>
          <w:tcPr>
            <w:tcW w:w="3828" w:type="dxa"/>
          </w:tcPr>
          <w:p w14:paraId="0C0E015A" w14:textId="77777777" w:rsidR="00A54DCC" w:rsidRPr="00610627" w:rsidRDefault="00A54DCC" w:rsidP="00083544">
            <w:pPr>
              <w:rPr>
                <w:b/>
              </w:rPr>
            </w:pPr>
            <w:r>
              <w:rPr>
                <w:b/>
              </w:rPr>
              <w:t>Motivation for Force majeure</w:t>
            </w:r>
          </w:p>
        </w:tc>
        <w:tc>
          <w:tcPr>
            <w:tcW w:w="4961" w:type="dxa"/>
          </w:tcPr>
          <w:p w14:paraId="1056993D" w14:textId="77777777" w:rsidR="00A54DCC" w:rsidRDefault="00A54DCC" w:rsidP="00083544"/>
          <w:p w14:paraId="65416DD5" w14:textId="77777777" w:rsidR="00A54DCC" w:rsidRDefault="00A54DCC" w:rsidP="00083544"/>
          <w:p w14:paraId="1A1F78D2" w14:textId="77777777" w:rsidR="00A54DCC" w:rsidRDefault="00A54DCC" w:rsidP="00083544"/>
          <w:p w14:paraId="446ACE1B" w14:textId="77777777" w:rsidR="00A54DCC" w:rsidRDefault="00A54DCC" w:rsidP="00083544"/>
          <w:p w14:paraId="5071B607" w14:textId="77777777" w:rsidR="00A54DCC" w:rsidRDefault="00A54DCC" w:rsidP="00083544"/>
          <w:p w14:paraId="35610AAD" w14:textId="77777777" w:rsidR="00A54DCC" w:rsidRDefault="00A54DCC" w:rsidP="00083544"/>
          <w:p w14:paraId="66E36A68" w14:textId="77777777" w:rsidR="00A54DCC" w:rsidRDefault="00A54DCC" w:rsidP="00083544"/>
          <w:p w14:paraId="3D7616A3" w14:textId="77777777" w:rsidR="00A54DCC" w:rsidRDefault="00A54DCC" w:rsidP="00083544"/>
        </w:tc>
      </w:tr>
      <w:tr w:rsidR="00A54DCC" w:rsidRPr="005F78C0" w14:paraId="779802A8" w14:textId="77777777" w:rsidTr="00083544">
        <w:trPr>
          <w:trHeight w:val="920"/>
        </w:trPr>
        <w:tc>
          <w:tcPr>
            <w:tcW w:w="3828" w:type="dxa"/>
          </w:tcPr>
          <w:p w14:paraId="5752FBB3" w14:textId="59FC90B7" w:rsidR="00A54DCC" w:rsidRPr="009206C0" w:rsidRDefault="00A54DCC" w:rsidP="00083544">
            <w:pPr>
              <w:rPr>
                <w:b/>
                <w:lang w:val="en-GB"/>
              </w:rPr>
            </w:pPr>
            <w:r w:rsidRPr="009206C0">
              <w:rPr>
                <w:b/>
                <w:lang w:val="en-GB"/>
              </w:rPr>
              <w:t xml:space="preserve">Number of </w:t>
            </w:r>
            <w:r>
              <w:rPr>
                <w:b/>
                <w:lang w:val="en-GB"/>
              </w:rPr>
              <w:t xml:space="preserve">approved </w:t>
            </w:r>
            <w:r w:rsidRPr="009206C0">
              <w:rPr>
                <w:b/>
                <w:lang w:val="en-GB"/>
              </w:rPr>
              <w:t>students</w:t>
            </w:r>
            <w:r w:rsidR="00D7669D">
              <w:rPr>
                <w:b/>
                <w:lang w:val="en-GB"/>
              </w:rPr>
              <w:t>,</w:t>
            </w:r>
            <w:r w:rsidRPr="009206C0">
              <w:rPr>
                <w:b/>
                <w:lang w:val="en-GB"/>
              </w:rPr>
              <w:t xml:space="preserve"> not t</w:t>
            </w:r>
            <w:r>
              <w:rPr>
                <w:b/>
                <w:lang w:val="en-GB"/>
              </w:rPr>
              <w:t>raveling</w:t>
            </w:r>
          </w:p>
        </w:tc>
        <w:tc>
          <w:tcPr>
            <w:tcW w:w="4961" w:type="dxa"/>
          </w:tcPr>
          <w:p w14:paraId="258EEFF3" w14:textId="77777777" w:rsidR="00A54DCC" w:rsidRPr="009206C0" w:rsidRDefault="00A54DCC" w:rsidP="00083544">
            <w:pPr>
              <w:rPr>
                <w:lang w:val="en-GB"/>
              </w:rPr>
            </w:pPr>
          </w:p>
        </w:tc>
      </w:tr>
      <w:tr w:rsidR="00A54DCC" w:rsidRPr="005F78C0" w14:paraId="144CFE59" w14:textId="77777777" w:rsidTr="00083544">
        <w:trPr>
          <w:trHeight w:val="1191"/>
        </w:trPr>
        <w:tc>
          <w:tcPr>
            <w:tcW w:w="3828" w:type="dxa"/>
          </w:tcPr>
          <w:p w14:paraId="1DAAEEE1" w14:textId="49489C8A" w:rsidR="00A54DCC" w:rsidRDefault="00A54DCC" w:rsidP="000835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approved teachers</w:t>
            </w:r>
            <w:r w:rsidR="00D7669D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not traveling</w:t>
            </w:r>
          </w:p>
          <w:p w14:paraId="419AED5A" w14:textId="77777777" w:rsidR="00A54DCC" w:rsidRPr="00610627" w:rsidRDefault="00A54DCC" w:rsidP="00083544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14:paraId="6F9077B3" w14:textId="77777777" w:rsidR="00A54DCC" w:rsidRPr="00610627" w:rsidRDefault="00A54DCC" w:rsidP="00083544">
            <w:pPr>
              <w:rPr>
                <w:lang w:val="en-US"/>
              </w:rPr>
            </w:pPr>
          </w:p>
        </w:tc>
      </w:tr>
      <w:tr w:rsidR="00A54DCC" w:rsidRPr="005F78C0" w14:paraId="208199A9" w14:textId="77777777" w:rsidTr="00083544">
        <w:trPr>
          <w:trHeight w:val="1191"/>
        </w:trPr>
        <w:tc>
          <w:tcPr>
            <w:tcW w:w="3828" w:type="dxa"/>
          </w:tcPr>
          <w:p w14:paraId="68C65A98" w14:textId="3C06518B" w:rsidR="00A54DCC" w:rsidRDefault="00A54DCC" w:rsidP="000835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Trip not executed – state from which county to which country. State </w:t>
            </w:r>
            <w:r w:rsidR="00CB5B69">
              <w:rPr>
                <w:b/>
                <w:lang w:val="en-US"/>
              </w:rPr>
              <w:t>real</w:t>
            </w:r>
            <w:r w:rsidR="00B17C68">
              <w:rPr>
                <w:b/>
                <w:lang w:val="en-US"/>
              </w:rPr>
              <w:t xml:space="preserve"> costs</w:t>
            </w:r>
            <w:r w:rsidR="00FB4056">
              <w:rPr>
                <w:b/>
                <w:lang w:val="en-US"/>
              </w:rPr>
              <w:t xml:space="preserve"> </w:t>
            </w:r>
            <w:r w:rsidR="00FB4056" w:rsidRPr="0055133B">
              <w:rPr>
                <w:b/>
                <w:color w:val="FF0000"/>
                <w:lang w:val="en-US"/>
              </w:rPr>
              <w:t>(</w:t>
            </w:r>
            <w:r w:rsidR="00337008" w:rsidRPr="0055133B">
              <w:rPr>
                <w:b/>
                <w:color w:val="FF0000"/>
                <w:lang w:val="en-US"/>
              </w:rPr>
              <w:t>€</w:t>
            </w:r>
            <w:r w:rsidR="00FB4056" w:rsidRPr="0055133B">
              <w:rPr>
                <w:b/>
                <w:color w:val="FF0000"/>
                <w:lang w:val="en-US"/>
              </w:rPr>
              <w:t>)</w:t>
            </w:r>
            <w:r w:rsidR="00B17C68">
              <w:rPr>
                <w:b/>
                <w:lang w:val="en-US"/>
              </w:rPr>
              <w:t xml:space="preserve"> up to the amount allocated to the activity (unit</w:t>
            </w:r>
            <w:r w:rsidR="00FB4056">
              <w:rPr>
                <w:b/>
                <w:lang w:val="en-US"/>
              </w:rPr>
              <w:t xml:space="preserve"> cost).</w:t>
            </w:r>
          </w:p>
        </w:tc>
        <w:tc>
          <w:tcPr>
            <w:tcW w:w="4961" w:type="dxa"/>
          </w:tcPr>
          <w:p w14:paraId="1C8E7740" w14:textId="77777777" w:rsidR="00A54DCC" w:rsidRPr="00610627" w:rsidRDefault="00A54DCC" w:rsidP="00083544">
            <w:pPr>
              <w:rPr>
                <w:lang w:val="en-US"/>
              </w:rPr>
            </w:pPr>
          </w:p>
        </w:tc>
      </w:tr>
      <w:tr w:rsidR="00A54DCC" w:rsidRPr="005F78C0" w14:paraId="06C77E2C" w14:textId="77777777" w:rsidTr="00083544">
        <w:trPr>
          <w:trHeight w:val="783"/>
        </w:trPr>
        <w:tc>
          <w:tcPr>
            <w:tcW w:w="3828" w:type="dxa"/>
          </w:tcPr>
          <w:p w14:paraId="26F09FD8" w14:textId="569F93EE" w:rsidR="00A54DCC" w:rsidRPr="00202DF9" w:rsidRDefault="00A54DCC" w:rsidP="00083544">
            <w:pPr>
              <w:rPr>
                <w:b/>
                <w:color w:val="FF0000"/>
                <w:lang w:val="en-US"/>
              </w:rPr>
            </w:pPr>
            <w:r w:rsidRPr="00073FCB">
              <w:rPr>
                <w:b/>
                <w:lang w:val="en-US"/>
              </w:rPr>
              <w:t>Board/lodging/accommodation</w:t>
            </w:r>
            <w:r w:rsidR="00344C40">
              <w:rPr>
                <w:b/>
                <w:lang w:val="en-US"/>
              </w:rPr>
              <w:t xml:space="preserve">- </w:t>
            </w:r>
            <w:r w:rsidRPr="00073FCB">
              <w:rPr>
                <w:b/>
                <w:lang w:val="en-US"/>
              </w:rPr>
              <w:t xml:space="preserve">state </w:t>
            </w:r>
            <w:r w:rsidR="00337008">
              <w:rPr>
                <w:b/>
                <w:lang w:val="en-US"/>
              </w:rPr>
              <w:t>real costs</w:t>
            </w:r>
            <w:r w:rsidR="00344C40">
              <w:rPr>
                <w:b/>
                <w:lang w:val="en-US"/>
              </w:rPr>
              <w:t xml:space="preserve"> </w:t>
            </w:r>
            <w:r w:rsidR="0055133B" w:rsidRPr="0055133B">
              <w:rPr>
                <w:b/>
                <w:color w:val="FF0000"/>
                <w:lang w:val="en-US"/>
              </w:rPr>
              <w:t>(€)</w:t>
            </w:r>
            <w:r w:rsidR="0055133B">
              <w:rPr>
                <w:b/>
                <w:lang w:val="en-US"/>
              </w:rPr>
              <w:t xml:space="preserve"> </w:t>
            </w:r>
            <w:r w:rsidR="00344C40">
              <w:rPr>
                <w:b/>
                <w:lang w:val="en-US"/>
              </w:rPr>
              <w:t xml:space="preserve">up to the amount allocated </w:t>
            </w:r>
            <w:r w:rsidR="00025850">
              <w:rPr>
                <w:b/>
                <w:lang w:val="en-US"/>
              </w:rPr>
              <w:t xml:space="preserve">to the activity </w:t>
            </w:r>
            <w:r w:rsidR="00344C40">
              <w:rPr>
                <w:b/>
                <w:lang w:val="en-US"/>
              </w:rPr>
              <w:t>(unit cost</w:t>
            </w:r>
            <w:r w:rsidRPr="00073FCB">
              <w:rPr>
                <w:b/>
                <w:lang w:val="en-US"/>
              </w:rPr>
              <w:t>)</w:t>
            </w:r>
          </w:p>
        </w:tc>
        <w:tc>
          <w:tcPr>
            <w:tcW w:w="4961" w:type="dxa"/>
          </w:tcPr>
          <w:p w14:paraId="7830E4D4" w14:textId="3A044519" w:rsidR="00A54DCC" w:rsidRPr="00F611FC" w:rsidRDefault="00A54DCC" w:rsidP="00083544">
            <w:pPr>
              <w:rPr>
                <w:lang w:val="en-US"/>
              </w:rPr>
            </w:pPr>
          </w:p>
        </w:tc>
      </w:tr>
      <w:tr w:rsidR="00A54DCC" w:rsidRPr="001B68FD" w14:paraId="06DEB448" w14:textId="77777777" w:rsidTr="00083544">
        <w:trPr>
          <w:trHeight w:val="478"/>
        </w:trPr>
        <w:tc>
          <w:tcPr>
            <w:tcW w:w="3828" w:type="dxa"/>
          </w:tcPr>
          <w:p w14:paraId="2E4019DA" w14:textId="0A3999FA" w:rsidR="00A54DCC" w:rsidRPr="00202DF9" w:rsidRDefault="00A54DCC" w:rsidP="00083544">
            <w:pPr>
              <w:rPr>
                <w:b/>
                <w:color w:val="FF0000"/>
                <w:lang w:val="en-US"/>
              </w:rPr>
            </w:pPr>
            <w:r w:rsidRPr="00C142B4">
              <w:rPr>
                <w:b/>
                <w:lang w:val="en-US"/>
              </w:rPr>
              <w:t>Number of days/wee</w:t>
            </w:r>
            <w:r w:rsidR="00C142B4" w:rsidRPr="00C142B4">
              <w:rPr>
                <w:b/>
                <w:lang w:val="en-US"/>
              </w:rPr>
              <w:t>k</w:t>
            </w:r>
            <w:r w:rsidRPr="00C142B4">
              <w:rPr>
                <w:b/>
                <w:lang w:val="en-US"/>
              </w:rPr>
              <w:t>s</w:t>
            </w:r>
          </w:p>
        </w:tc>
        <w:tc>
          <w:tcPr>
            <w:tcW w:w="4961" w:type="dxa"/>
          </w:tcPr>
          <w:p w14:paraId="6C2C9F0D" w14:textId="50DBAAD2" w:rsidR="00A54DCC" w:rsidRPr="001B68FD" w:rsidRDefault="00A54DCC" w:rsidP="00083544"/>
        </w:tc>
      </w:tr>
    </w:tbl>
    <w:p w14:paraId="28B6D9B1" w14:textId="02600E85" w:rsidR="00A54DCC" w:rsidRDefault="005F78C0" w:rsidP="00A54DCC">
      <w:pPr>
        <w:pStyle w:val="Rubrik1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="000939BD">
        <w:rPr>
          <w:sz w:val="22"/>
          <w:szCs w:val="22"/>
        </w:rPr>
        <w:t>.B</w:t>
      </w:r>
      <w:r w:rsidR="00EF7C68">
        <w:rPr>
          <w:sz w:val="22"/>
          <w:szCs w:val="22"/>
        </w:rPr>
        <w:t>.</w:t>
      </w:r>
    </w:p>
    <w:p w14:paraId="06FD1144" w14:textId="53ADE07F" w:rsidR="005F78C0" w:rsidRPr="000939BD" w:rsidRDefault="00B1616E" w:rsidP="005F78C0">
      <w:pPr>
        <w:rPr>
          <w:lang w:val="en-GB"/>
        </w:rPr>
      </w:pPr>
      <w:r w:rsidRPr="00B1616E">
        <w:rPr>
          <w:rFonts w:cs="Calibri"/>
          <w:color w:val="000000"/>
          <w:shd w:val="clear" w:color="auto" w:fill="FFFFFF"/>
          <w:lang w:val="en-GB"/>
        </w:rPr>
        <w:t>Th</w:t>
      </w:r>
      <w:r>
        <w:rPr>
          <w:rFonts w:cs="Calibri"/>
          <w:color w:val="000000"/>
          <w:shd w:val="clear" w:color="auto" w:fill="FFFFFF"/>
          <w:lang w:val="en-GB"/>
        </w:rPr>
        <w:t xml:space="preserve">e coordinating institution </w:t>
      </w:r>
      <w:r w:rsidR="005F78C0" w:rsidRPr="000939BD">
        <w:rPr>
          <w:rFonts w:cs="Calibri"/>
          <w:color w:val="000000"/>
          <w:shd w:val="clear" w:color="auto" w:fill="FFFFFF"/>
          <w:lang w:val="en-GB"/>
        </w:rPr>
        <w:t>will have to keep documentation for the incurred costs (flight tickets, hotel bookings etc.), and will have to be able to provide documentation that the costs were not refundable</w:t>
      </w:r>
      <w:r w:rsidR="005073D1">
        <w:rPr>
          <w:rFonts w:cs="Calibri"/>
          <w:color w:val="000000"/>
          <w:shd w:val="clear" w:color="auto" w:fill="FFFFFF"/>
          <w:lang w:val="en-GB"/>
        </w:rPr>
        <w:t xml:space="preserve">. </w:t>
      </w:r>
      <w:r w:rsidR="004A19BB">
        <w:rPr>
          <w:rFonts w:cs="Calibri"/>
          <w:color w:val="000000"/>
          <w:shd w:val="clear" w:color="auto" w:fill="FFFFFF"/>
          <w:lang w:val="en-GB"/>
        </w:rPr>
        <w:t>W</w:t>
      </w:r>
      <w:r w:rsidR="00523843">
        <w:rPr>
          <w:rFonts w:cs="Calibri"/>
          <w:color w:val="000000"/>
          <w:shd w:val="clear" w:color="auto" w:fill="FFFFFF"/>
          <w:lang w:val="en-GB"/>
        </w:rPr>
        <w:t xml:space="preserve">hen submitting </w:t>
      </w:r>
      <w:r w:rsidR="004A19BB">
        <w:rPr>
          <w:rFonts w:cs="Calibri"/>
          <w:color w:val="000000"/>
          <w:shd w:val="clear" w:color="auto" w:fill="FFFFFF"/>
          <w:lang w:val="en-GB"/>
        </w:rPr>
        <w:t xml:space="preserve">the final report you </w:t>
      </w:r>
      <w:r w:rsidR="005F78C0" w:rsidRPr="000939BD">
        <w:rPr>
          <w:rFonts w:cs="Calibri"/>
          <w:color w:val="000000"/>
          <w:shd w:val="clear" w:color="auto" w:fill="FFFFFF"/>
          <w:lang w:val="en-GB"/>
        </w:rPr>
        <w:t>will have to sign a declaration stating that the costs could not be recovered by other means.</w:t>
      </w:r>
      <w:bookmarkStart w:id="0" w:name="_GoBack"/>
      <w:bookmarkEnd w:id="0"/>
    </w:p>
    <w:p w14:paraId="09CA233C" w14:textId="77777777" w:rsidR="00A54DCC" w:rsidRPr="005F78C0" w:rsidRDefault="00A54DCC" w:rsidP="00A54DCC">
      <w:pPr>
        <w:rPr>
          <w:lang w:val="en-GB"/>
        </w:rPr>
      </w:pPr>
      <w:bookmarkStart w:id="1" w:name="xxDocument"/>
      <w:bookmarkEnd w:id="1"/>
    </w:p>
    <w:p w14:paraId="2AB676A9" w14:textId="7455D092" w:rsidR="00A54DCC" w:rsidRDefault="00A54DCC" w:rsidP="00A54DCC">
      <w:pPr>
        <w:pStyle w:val="Normalutanavstnd"/>
        <w:rPr>
          <w:b/>
          <w:bCs/>
          <w:lang w:val="en-US"/>
        </w:rPr>
      </w:pPr>
      <w:r w:rsidRPr="003449B6">
        <w:rPr>
          <w:b/>
          <w:bCs/>
          <w:lang w:val="en-US"/>
        </w:rPr>
        <w:t xml:space="preserve">Decision on request </w:t>
      </w:r>
    </w:p>
    <w:p w14:paraId="1B2F7032" w14:textId="77777777" w:rsidR="000C1AF4" w:rsidRDefault="000C1AF4" w:rsidP="00A54DCC">
      <w:pPr>
        <w:pStyle w:val="Normalutanavstnd"/>
        <w:rPr>
          <w:b/>
          <w:bCs/>
          <w:lang w:val="en-US"/>
        </w:rPr>
      </w:pPr>
    </w:p>
    <w:p w14:paraId="36FBBB01" w14:textId="77777777" w:rsidR="009268C7" w:rsidRPr="003449B6" w:rsidRDefault="009268C7" w:rsidP="00A54DCC">
      <w:pPr>
        <w:pStyle w:val="Normalutanavstnd"/>
        <w:rPr>
          <w:b/>
          <w:bCs/>
          <w:lang w:val="en-US"/>
        </w:rPr>
      </w:pPr>
    </w:p>
    <w:p w14:paraId="34F2FE46" w14:textId="77777777" w:rsidR="00A54DCC" w:rsidRDefault="00A54DCC" w:rsidP="009268C7">
      <w:pPr>
        <w:pBdr>
          <w:bottom w:val="single" w:sz="4" w:space="1" w:color="auto"/>
        </w:pBdr>
        <w:rPr>
          <w:lang w:val="en-GB"/>
        </w:rPr>
      </w:pPr>
    </w:p>
    <w:p w14:paraId="179520B2" w14:textId="4BA0D69B" w:rsidR="00A54DCC" w:rsidRDefault="00F611FC" w:rsidP="00A54DCC">
      <w:pPr>
        <w:rPr>
          <w:lang w:val="en-GB"/>
        </w:rPr>
      </w:pPr>
      <w:r>
        <w:rPr>
          <w:lang w:val="en-GB"/>
        </w:rPr>
        <w:t>Programme manager</w:t>
      </w:r>
      <w:r w:rsidR="000C1AF4">
        <w:rPr>
          <w:lang w:val="en-GB"/>
        </w:rPr>
        <w:t xml:space="preserve"> Nordplus Junior</w:t>
      </w:r>
    </w:p>
    <w:p w14:paraId="749A04A2" w14:textId="450CEEA4" w:rsidR="00F611FC" w:rsidRPr="00A54DCC" w:rsidRDefault="00F611FC" w:rsidP="00A54DCC">
      <w:pPr>
        <w:rPr>
          <w:lang w:val="en-GB"/>
        </w:rPr>
      </w:pPr>
      <w:r>
        <w:rPr>
          <w:lang w:val="en-GB"/>
        </w:rPr>
        <w:t xml:space="preserve">Susanne Hagström Larsson </w:t>
      </w:r>
    </w:p>
    <w:sectPr w:rsidR="00F611FC" w:rsidRPr="00A54DCC" w:rsidSect="006571A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251" w:right="2835" w:bottom="1588" w:left="1985" w:header="10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38BE" w14:textId="77777777" w:rsidR="006343C2" w:rsidRPr="00782350" w:rsidRDefault="006343C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04B5ACCA" w14:textId="77777777" w:rsidR="006343C2" w:rsidRPr="00782350" w:rsidRDefault="006343C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  <w:endnote w:type="continuationNotice" w:id="1">
    <w:p w14:paraId="7F7981C4" w14:textId="77777777" w:rsidR="006343C2" w:rsidRDefault="00634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14:paraId="0ED4E1D7" w14:textId="77777777" w:rsidTr="006419C8">
      <w:tc>
        <w:tcPr>
          <w:tcW w:w="1701" w:type="dxa"/>
        </w:tcPr>
        <w:bookmarkStart w:id="3" w:name="xxPageNo" w:colFirst="0" w:colLast="0"/>
        <w:p w14:paraId="62B9D95E" w14:textId="77777777" w:rsidR="006419C8" w:rsidRPr="004D648C" w:rsidRDefault="00806FC8" w:rsidP="00806FC8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B3CF6">
            <w:rPr>
              <w:noProof/>
            </w:rPr>
            <w:fldChar w:fldCharType="begin"/>
          </w:r>
          <w:r w:rsidR="00CB3CF6">
            <w:rPr>
              <w:noProof/>
            </w:rPr>
            <w:instrText xml:space="preserve"> NUMPAGES \* MERGEFORMAT </w:instrText>
          </w:r>
          <w:r w:rsidR="00CB3CF6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CB3CF6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14:paraId="17E89DCB" w14:textId="77777777" w:rsidR="006D5AA3" w:rsidRPr="006419C8" w:rsidRDefault="006D5AA3" w:rsidP="00641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BE35" w14:textId="77777777"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14:paraId="2041788F" w14:textId="77777777" w:rsidTr="00BF500C">
      <w:tc>
        <w:tcPr>
          <w:tcW w:w="1701" w:type="dxa"/>
        </w:tcPr>
        <w:bookmarkStart w:id="4" w:name="xxPageNo1"/>
        <w:bookmarkEnd w:id="4"/>
        <w:p w14:paraId="0C4DD06C" w14:textId="77777777" w:rsidR="00BF500C" w:rsidRPr="004D648C" w:rsidRDefault="00806FC8" w:rsidP="00806FC8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B3CF6">
            <w:rPr>
              <w:noProof/>
            </w:rPr>
            <w:fldChar w:fldCharType="begin"/>
          </w:r>
          <w:r w:rsidR="00CB3CF6">
            <w:rPr>
              <w:noProof/>
            </w:rPr>
            <w:instrText xml:space="preserve"> NUMPAGES \* MERGEFORMAT </w:instrText>
          </w:r>
          <w:r w:rsidR="00CB3CF6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CB3CF6">
            <w:rPr>
              <w:noProof/>
            </w:rPr>
            <w:fldChar w:fldCharType="end"/>
          </w:r>
          <w:r>
            <w:t>)</w:t>
          </w:r>
        </w:p>
      </w:tc>
    </w:tr>
  </w:tbl>
  <w:p w14:paraId="0ABAB7B5" w14:textId="77777777"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1A7D" w14:textId="77777777" w:rsidR="006343C2" w:rsidRPr="00782350" w:rsidRDefault="006343C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274B99BE" w14:textId="77777777" w:rsidR="006343C2" w:rsidRPr="00782350" w:rsidRDefault="006343C2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  <w:footnote w:type="continuationNotice" w:id="1">
    <w:p w14:paraId="6BAA2698" w14:textId="77777777" w:rsidR="006343C2" w:rsidRDefault="00634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7540" w14:textId="77777777" w:rsidR="006D5AA3" w:rsidRDefault="006D5AA3" w:rsidP="00B9151E">
    <w:pPr>
      <w:pStyle w:val="Sidhuvud"/>
    </w:pPr>
    <w:bookmarkStart w:id="2" w:name="xxDnr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5A9C" w14:textId="22A27D2E" w:rsidR="006D5AA3" w:rsidRPr="00CE6A5C" w:rsidRDefault="0075143A" w:rsidP="00A704DF">
    <w:pPr>
      <w:ind w:left="-90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D24C4" wp14:editId="5C4FEBCC">
          <wp:simplePos x="0" y="0"/>
          <wp:positionH relativeFrom="column">
            <wp:posOffset>3851275</wp:posOffset>
          </wp:positionH>
          <wp:positionV relativeFrom="paragraph">
            <wp:posOffset>-539750</wp:posOffset>
          </wp:positionV>
          <wp:extent cx="1984375" cy="1403350"/>
          <wp:effectExtent l="0" t="0" r="0" b="635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A5C">
      <w:rPr>
        <w:noProof/>
      </w:rPr>
      <w:drawing>
        <wp:inline distT="0" distB="0" distL="0" distR="0" wp14:anchorId="11ABCE12" wp14:editId="070D3234">
          <wp:extent cx="2019300" cy="462044"/>
          <wp:effectExtent l="0" t="0" r="0" b="0"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963" cy="4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CE06F1"/>
    <w:multiLevelType w:val="multilevel"/>
    <w:tmpl w:val="345612FE"/>
    <w:numStyleLink w:val="CompanyListBullet"/>
  </w:abstractNum>
  <w:abstractNum w:abstractNumId="22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v"/>
    <w:docVar w:name="DVarLogotypeName" w:val="Bolognaprocessen"/>
    <w:docVar w:name="DVarPageNumberInserted" w:val="Yes"/>
  </w:docVars>
  <w:rsids>
    <w:rsidRoot w:val="00A54DCC"/>
    <w:rsid w:val="00001DAA"/>
    <w:rsid w:val="00002F83"/>
    <w:rsid w:val="000042F3"/>
    <w:rsid w:val="00014500"/>
    <w:rsid w:val="000164EA"/>
    <w:rsid w:val="000168CF"/>
    <w:rsid w:val="00021378"/>
    <w:rsid w:val="00022CEE"/>
    <w:rsid w:val="0002449A"/>
    <w:rsid w:val="00024698"/>
    <w:rsid w:val="00025581"/>
    <w:rsid w:val="00025850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204"/>
    <w:rsid w:val="0005141F"/>
    <w:rsid w:val="0005155F"/>
    <w:rsid w:val="00053A82"/>
    <w:rsid w:val="00055633"/>
    <w:rsid w:val="00056A6C"/>
    <w:rsid w:val="00061E6F"/>
    <w:rsid w:val="000642F2"/>
    <w:rsid w:val="00066654"/>
    <w:rsid w:val="0007138D"/>
    <w:rsid w:val="00073CD2"/>
    <w:rsid w:val="00073CF2"/>
    <w:rsid w:val="00073FCB"/>
    <w:rsid w:val="0007480E"/>
    <w:rsid w:val="000778B9"/>
    <w:rsid w:val="000823EA"/>
    <w:rsid w:val="00083544"/>
    <w:rsid w:val="000939BD"/>
    <w:rsid w:val="00094077"/>
    <w:rsid w:val="000A1F6C"/>
    <w:rsid w:val="000A5678"/>
    <w:rsid w:val="000B240E"/>
    <w:rsid w:val="000B44E1"/>
    <w:rsid w:val="000C1AF4"/>
    <w:rsid w:val="000D2A63"/>
    <w:rsid w:val="000D4078"/>
    <w:rsid w:val="000D4B7E"/>
    <w:rsid w:val="000E02CB"/>
    <w:rsid w:val="000E0324"/>
    <w:rsid w:val="000E4246"/>
    <w:rsid w:val="000E7725"/>
    <w:rsid w:val="000F0BBF"/>
    <w:rsid w:val="000F2DC6"/>
    <w:rsid w:val="00100571"/>
    <w:rsid w:val="001071C9"/>
    <w:rsid w:val="00113739"/>
    <w:rsid w:val="0011381A"/>
    <w:rsid w:val="00116D4C"/>
    <w:rsid w:val="0012656A"/>
    <w:rsid w:val="001301D3"/>
    <w:rsid w:val="0014136B"/>
    <w:rsid w:val="001443D2"/>
    <w:rsid w:val="00144C21"/>
    <w:rsid w:val="00144ECF"/>
    <w:rsid w:val="0014636A"/>
    <w:rsid w:val="00150107"/>
    <w:rsid w:val="00152058"/>
    <w:rsid w:val="00153613"/>
    <w:rsid w:val="0015550E"/>
    <w:rsid w:val="00165377"/>
    <w:rsid w:val="001728A6"/>
    <w:rsid w:val="00172E9B"/>
    <w:rsid w:val="001771D3"/>
    <w:rsid w:val="0018346D"/>
    <w:rsid w:val="001849F1"/>
    <w:rsid w:val="00190A87"/>
    <w:rsid w:val="00196BFC"/>
    <w:rsid w:val="001A360B"/>
    <w:rsid w:val="001B1ED4"/>
    <w:rsid w:val="001B39E3"/>
    <w:rsid w:val="001B5DC8"/>
    <w:rsid w:val="001B5EDD"/>
    <w:rsid w:val="001C0159"/>
    <w:rsid w:val="001C0580"/>
    <w:rsid w:val="001C2C9B"/>
    <w:rsid w:val="001C344B"/>
    <w:rsid w:val="001C7A3B"/>
    <w:rsid w:val="001C7A49"/>
    <w:rsid w:val="001D0409"/>
    <w:rsid w:val="001D21AC"/>
    <w:rsid w:val="001D59D1"/>
    <w:rsid w:val="001D6360"/>
    <w:rsid w:val="001D7367"/>
    <w:rsid w:val="001E1E3B"/>
    <w:rsid w:val="001E237E"/>
    <w:rsid w:val="001F2091"/>
    <w:rsid w:val="001F782E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21FD4"/>
    <w:rsid w:val="0023060E"/>
    <w:rsid w:val="002316A0"/>
    <w:rsid w:val="00245F09"/>
    <w:rsid w:val="00246411"/>
    <w:rsid w:val="00250D13"/>
    <w:rsid w:val="00251931"/>
    <w:rsid w:val="002519DB"/>
    <w:rsid w:val="00253E9E"/>
    <w:rsid w:val="00254434"/>
    <w:rsid w:val="00256CA5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3A65"/>
    <w:rsid w:val="00294391"/>
    <w:rsid w:val="002968AE"/>
    <w:rsid w:val="002A53D1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7F8A"/>
    <w:rsid w:val="00326F3D"/>
    <w:rsid w:val="00337008"/>
    <w:rsid w:val="003374FB"/>
    <w:rsid w:val="00341AAD"/>
    <w:rsid w:val="0034257D"/>
    <w:rsid w:val="0034394E"/>
    <w:rsid w:val="00344C40"/>
    <w:rsid w:val="00347DBF"/>
    <w:rsid w:val="003522B2"/>
    <w:rsid w:val="0035470D"/>
    <w:rsid w:val="003601CB"/>
    <w:rsid w:val="00361D09"/>
    <w:rsid w:val="00361D81"/>
    <w:rsid w:val="003648D9"/>
    <w:rsid w:val="003751A5"/>
    <w:rsid w:val="0037557E"/>
    <w:rsid w:val="00376FF5"/>
    <w:rsid w:val="003829DF"/>
    <w:rsid w:val="00382EF9"/>
    <w:rsid w:val="0038306E"/>
    <w:rsid w:val="003834D7"/>
    <w:rsid w:val="00394FB2"/>
    <w:rsid w:val="0039514E"/>
    <w:rsid w:val="00397CDB"/>
    <w:rsid w:val="003A22F0"/>
    <w:rsid w:val="003A3BE7"/>
    <w:rsid w:val="003A4D77"/>
    <w:rsid w:val="003A511E"/>
    <w:rsid w:val="003A520D"/>
    <w:rsid w:val="003B02E3"/>
    <w:rsid w:val="003B36DA"/>
    <w:rsid w:val="003B3791"/>
    <w:rsid w:val="003C153E"/>
    <w:rsid w:val="003D0203"/>
    <w:rsid w:val="003D1B79"/>
    <w:rsid w:val="003D4F90"/>
    <w:rsid w:val="003D791D"/>
    <w:rsid w:val="003D7DAE"/>
    <w:rsid w:val="003E00B3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2F4F"/>
    <w:rsid w:val="004166EC"/>
    <w:rsid w:val="00420243"/>
    <w:rsid w:val="00420792"/>
    <w:rsid w:val="00422226"/>
    <w:rsid w:val="0042712B"/>
    <w:rsid w:val="00427A51"/>
    <w:rsid w:val="00430F36"/>
    <w:rsid w:val="0043105B"/>
    <w:rsid w:val="00432655"/>
    <w:rsid w:val="00433565"/>
    <w:rsid w:val="00434A48"/>
    <w:rsid w:val="00434FC7"/>
    <w:rsid w:val="0043560C"/>
    <w:rsid w:val="0043708F"/>
    <w:rsid w:val="00437661"/>
    <w:rsid w:val="00446A67"/>
    <w:rsid w:val="004470E1"/>
    <w:rsid w:val="00450404"/>
    <w:rsid w:val="00463D7D"/>
    <w:rsid w:val="0046798B"/>
    <w:rsid w:val="0047190E"/>
    <w:rsid w:val="00472640"/>
    <w:rsid w:val="004765F9"/>
    <w:rsid w:val="0048644E"/>
    <w:rsid w:val="00490738"/>
    <w:rsid w:val="004A09E8"/>
    <w:rsid w:val="004A19BB"/>
    <w:rsid w:val="004A6004"/>
    <w:rsid w:val="004B187F"/>
    <w:rsid w:val="004B41CB"/>
    <w:rsid w:val="004B5FDE"/>
    <w:rsid w:val="004C06F3"/>
    <w:rsid w:val="004C1357"/>
    <w:rsid w:val="004C4B85"/>
    <w:rsid w:val="004C5DA1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073D1"/>
    <w:rsid w:val="005111EE"/>
    <w:rsid w:val="0051281B"/>
    <w:rsid w:val="005158B7"/>
    <w:rsid w:val="005203DB"/>
    <w:rsid w:val="00523843"/>
    <w:rsid w:val="005300CF"/>
    <w:rsid w:val="00534450"/>
    <w:rsid w:val="005355ED"/>
    <w:rsid w:val="005413AB"/>
    <w:rsid w:val="005416C2"/>
    <w:rsid w:val="0054506A"/>
    <w:rsid w:val="00545E25"/>
    <w:rsid w:val="00546416"/>
    <w:rsid w:val="0055133B"/>
    <w:rsid w:val="0055438E"/>
    <w:rsid w:val="005567B7"/>
    <w:rsid w:val="005606CF"/>
    <w:rsid w:val="0056195E"/>
    <w:rsid w:val="00562EA0"/>
    <w:rsid w:val="0056435D"/>
    <w:rsid w:val="00566E5B"/>
    <w:rsid w:val="0057613D"/>
    <w:rsid w:val="00577720"/>
    <w:rsid w:val="005872EF"/>
    <w:rsid w:val="00591354"/>
    <w:rsid w:val="00594C61"/>
    <w:rsid w:val="005A1FC2"/>
    <w:rsid w:val="005A2BCA"/>
    <w:rsid w:val="005A463B"/>
    <w:rsid w:val="005A7DF0"/>
    <w:rsid w:val="005B5D68"/>
    <w:rsid w:val="005C298F"/>
    <w:rsid w:val="005C540D"/>
    <w:rsid w:val="005C6366"/>
    <w:rsid w:val="005C6C3E"/>
    <w:rsid w:val="005C7A7F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5F78C0"/>
    <w:rsid w:val="00610889"/>
    <w:rsid w:val="00617CFB"/>
    <w:rsid w:val="0062172F"/>
    <w:rsid w:val="00621778"/>
    <w:rsid w:val="00622D30"/>
    <w:rsid w:val="00623E6D"/>
    <w:rsid w:val="00632326"/>
    <w:rsid w:val="00632F3D"/>
    <w:rsid w:val="0063392D"/>
    <w:rsid w:val="006339E7"/>
    <w:rsid w:val="006343C2"/>
    <w:rsid w:val="006343EB"/>
    <w:rsid w:val="00635CA5"/>
    <w:rsid w:val="006400BB"/>
    <w:rsid w:val="006419C8"/>
    <w:rsid w:val="00644FA7"/>
    <w:rsid w:val="0064510D"/>
    <w:rsid w:val="00645E96"/>
    <w:rsid w:val="00647FFD"/>
    <w:rsid w:val="00651447"/>
    <w:rsid w:val="00652997"/>
    <w:rsid w:val="00655F69"/>
    <w:rsid w:val="006571A1"/>
    <w:rsid w:val="0066540B"/>
    <w:rsid w:val="006674EB"/>
    <w:rsid w:val="00670EB4"/>
    <w:rsid w:val="006722D8"/>
    <w:rsid w:val="006800D4"/>
    <w:rsid w:val="00681395"/>
    <w:rsid w:val="0069223A"/>
    <w:rsid w:val="00694CB2"/>
    <w:rsid w:val="006963C4"/>
    <w:rsid w:val="006A12A1"/>
    <w:rsid w:val="006A1BFB"/>
    <w:rsid w:val="006C0C29"/>
    <w:rsid w:val="006C2846"/>
    <w:rsid w:val="006C59FD"/>
    <w:rsid w:val="006D2DA7"/>
    <w:rsid w:val="006D53A1"/>
    <w:rsid w:val="006D5AA3"/>
    <w:rsid w:val="006E398A"/>
    <w:rsid w:val="006E58C3"/>
    <w:rsid w:val="006F42E5"/>
    <w:rsid w:val="006F76A9"/>
    <w:rsid w:val="006F793B"/>
    <w:rsid w:val="00703CDE"/>
    <w:rsid w:val="00707887"/>
    <w:rsid w:val="007118EF"/>
    <w:rsid w:val="00715E4C"/>
    <w:rsid w:val="007219D6"/>
    <w:rsid w:val="00721F2A"/>
    <w:rsid w:val="007226CA"/>
    <w:rsid w:val="007245EB"/>
    <w:rsid w:val="0073195A"/>
    <w:rsid w:val="007507F8"/>
    <w:rsid w:val="0075143A"/>
    <w:rsid w:val="00762ADD"/>
    <w:rsid w:val="007638F0"/>
    <w:rsid w:val="00766EBE"/>
    <w:rsid w:val="00770FCC"/>
    <w:rsid w:val="00772A96"/>
    <w:rsid w:val="00781A85"/>
    <w:rsid w:val="00782350"/>
    <w:rsid w:val="00782D65"/>
    <w:rsid w:val="00782D78"/>
    <w:rsid w:val="00783A86"/>
    <w:rsid w:val="00792503"/>
    <w:rsid w:val="007962EE"/>
    <w:rsid w:val="007B5535"/>
    <w:rsid w:val="007B6EDB"/>
    <w:rsid w:val="007C3550"/>
    <w:rsid w:val="007D21A6"/>
    <w:rsid w:val="007E2074"/>
    <w:rsid w:val="007E4F48"/>
    <w:rsid w:val="007E55AC"/>
    <w:rsid w:val="007F5D01"/>
    <w:rsid w:val="007F7DAA"/>
    <w:rsid w:val="008013D4"/>
    <w:rsid w:val="008037D0"/>
    <w:rsid w:val="00806FC8"/>
    <w:rsid w:val="00807F40"/>
    <w:rsid w:val="008125CC"/>
    <w:rsid w:val="00814D41"/>
    <w:rsid w:val="00817586"/>
    <w:rsid w:val="00817B7F"/>
    <w:rsid w:val="008201F0"/>
    <w:rsid w:val="00822A68"/>
    <w:rsid w:val="00830EB5"/>
    <w:rsid w:val="008349EC"/>
    <w:rsid w:val="008378BF"/>
    <w:rsid w:val="008378DF"/>
    <w:rsid w:val="00842395"/>
    <w:rsid w:val="00845ED3"/>
    <w:rsid w:val="00851D35"/>
    <w:rsid w:val="008553C6"/>
    <w:rsid w:val="00855721"/>
    <w:rsid w:val="00860339"/>
    <w:rsid w:val="0086050D"/>
    <w:rsid w:val="00864D4B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7B94"/>
    <w:rsid w:val="008A6410"/>
    <w:rsid w:val="008B5A18"/>
    <w:rsid w:val="008B5B3B"/>
    <w:rsid w:val="008B5C1A"/>
    <w:rsid w:val="008B7CC7"/>
    <w:rsid w:val="008C471E"/>
    <w:rsid w:val="008C7544"/>
    <w:rsid w:val="008D15A4"/>
    <w:rsid w:val="008D2D32"/>
    <w:rsid w:val="008E23BC"/>
    <w:rsid w:val="008F0B34"/>
    <w:rsid w:val="008F6E23"/>
    <w:rsid w:val="00910380"/>
    <w:rsid w:val="00913C7D"/>
    <w:rsid w:val="00917859"/>
    <w:rsid w:val="00920E53"/>
    <w:rsid w:val="00921C0F"/>
    <w:rsid w:val="00923885"/>
    <w:rsid w:val="00923BE2"/>
    <w:rsid w:val="00925547"/>
    <w:rsid w:val="009267C6"/>
    <w:rsid w:val="009268C7"/>
    <w:rsid w:val="0092761E"/>
    <w:rsid w:val="00930BDC"/>
    <w:rsid w:val="00931972"/>
    <w:rsid w:val="00937422"/>
    <w:rsid w:val="00937ECA"/>
    <w:rsid w:val="00942AE4"/>
    <w:rsid w:val="0095641C"/>
    <w:rsid w:val="00956A38"/>
    <w:rsid w:val="0095762F"/>
    <w:rsid w:val="0096195E"/>
    <w:rsid w:val="009656AE"/>
    <w:rsid w:val="009711C3"/>
    <w:rsid w:val="0097321F"/>
    <w:rsid w:val="00975ECA"/>
    <w:rsid w:val="00981493"/>
    <w:rsid w:val="00985F28"/>
    <w:rsid w:val="009861ED"/>
    <w:rsid w:val="00987C47"/>
    <w:rsid w:val="00990F06"/>
    <w:rsid w:val="009920D3"/>
    <w:rsid w:val="00993BD0"/>
    <w:rsid w:val="00994418"/>
    <w:rsid w:val="009A211D"/>
    <w:rsid w:val="009A615A"/>
    <w:rsid w:val="009B24DA"/>
    <w:rsid w:val="009B281A"/>
    <w:rsid w:val="009B5281"/>
    <w:rsid w:val="009B675A"/>
    <w:rsid w:val="009C0779"/>
    <w:rsid w:val="009C1196"/>
    <w:rsid w:val="009C4C83"/>
    <w:rsid w:val="009C508B"/>
    <w:rsid w:val="009C5D38"/>
    <w:rsid w:val="009D15AD"/>
    <w:rsid w:val="009D40C1"/>
    <w:rsid w:val="009D7FEA"/>
    <w:rsid w:val="009E03ED"/>
    <w:rsid w:val="009E3549"/>
    <w:rsid w:val="009E3FA9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3306"/>
    <w:rsid w:val="00A27254"/>
    <w:rsid w:val="00A416D7"/>
    <w:rsid w:val="00A41ADB"/>
    <w:rsid w:val="00A435F1"/>
    <w:rsid w:val="00A4576D"/>
    <w:rsid w:val="00A46220"/>
    <w:rsid w:val="00A50513"/>
    <w:rsid w:val="00A50E7A"/>
    <w:rsid w:val="00A51559"/>
    <w:rsid w:val="00A53E25"/>
    <w:rsid w:val="00A54DCC"/>
    <w:rsid w:val="00A54EBF"/>
    <w:rsid w:val="00A55932"/>
    <w:rsid w:val="00A55B4E"/>
    <w:rsid w:val="00A569B1"/>
    <w:rsid w:val="00A60089"/>
    <w:rsid w:val="00A644F7"/>
    <w:rsid w:val="00A65B6E"/>
    <w:rsid w:val="00A67E46"/>
    <w:rsid w:val="00A704DF"/>
    <w:rsid w:val="00A754EB"/>
    <w:rsid w:val="00A7563D"/>
    <w:rsid w:val="00A76FA1"/>
    <w:rsid w:val="00A80F8B"/>
    <w:rsid w:val="00A87DDA"/>
    <w:rsid w:val="00A90BEA"/>
    <w:rsid w:val="00A94C5E"/>
    <w:rsid w:val="00A95D9B"/>
    <w:rsid w:val="00A96022"/>
    <w:rsid w:val="00A962BD"/>
    <w:rsid w:val="00A96EAD"/>
    <w:rsid w:val="00AA1E4E"/>
    <w:rsid w:val="00AA2FB1"/>
    <w:rsid w:val="00AA3186"/>
    <w:rsid w:val="00AB0CCA"/>
    <w:rsid w:val="00AB3716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6CB2"/>
    <w:rsid w:val="00AF7AA5"/>
    <w:rsid w:val="00B052B9"/>
    <w:rsid w:val="00B10F1E"/>
    <w:rsid w:val="00B1345A"/>
    <w:rsid w:val="00B1391C"/>
    <w:rsid w:val="00B143E6"/>
    <w:rsid w:val="00B1616E"/>
    <w:rsid w:val="00B17C68"/>
    <w:rsid w:val="00B213FA"/>
    <w:rsid w:val="00B21ABD"/>
    <w:rsid w:val="00B24C80"/>
    <w:rsid w:val="00B262BF"/>
    <w:rsid w:val="00B27C7B"/>
    <w:rsid w:val="00B30127"/>
    <w:rsid w:val="00B30B69"/>
    <w:rsid w:val="00B31012"/>
    <w:rsid w:val="00B31E42"/>
    <w:rsid w:val="00B32942"/>
    <w:rsid w:val="00B37104"/>
    <w:rsid w:val="00B3725C"/>
    <w:rsid w:val="00B375C2"/>
    <w:rsid w:val="00B42DB4"/>
    <w:rsid w:val="00B4338E"/>
    <w:rsid w:val="00B44AA2"/>
    <w:rsid w:val="00B46251"/>
    <w:rsid w:val="00B478C2"/>
    <w:rsid w:val="00B51E17"/>
    <w:rsid w:val="00B532DB"/>
    <w:rsid w:val="00B545C7"/>
    <w:rsid w:val="00B6088F"/>
    <w:rsid w:val="00B638D3"/>
    <w:rsid w:val="00B65EF1"/>
    <w:rsid w:val="00B70BE0"/>
    <w:rsid w:val="00B74DD4"/>
    <w:rsid w:val="00B8293E"/>
    <w:rsid w:val="00B83C18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6350"/>
    <w:rsid w:val="00BC03A8"/>
    <w:rsid w:val="00BD1150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087D"/>
    <w:rsid w:val="00C13AD4"/>
    <w:rsid w:val="00C142B4"/>
    <w:rsid w:val="00C14791"/>
    <w:rsid w:val="00C25152"/>
    <w:rsid w:val="00C32B0C"/>
    <w:rsid w:val="00C32ECE"/>
    <w:rsid w:val="00C33478"/>
    <w:rsid w:val="00C510C9"/>
    <w:rsid w:val="00C542B8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78B1"/>
    <w:rsid w:val="00CB2C76"/>
    <w:rsid w:val="00CB3CF6"/>
    <w:rsid w:val="00CB42DC"/>
    <w:rsid w:val="00CB5B69"/>
    <w:rsid w:val="00CC3C28"/>
    <w:rsid w:val="00CC5D84"/>
    <w:rsid w:val="00CC5F71"/>
    <w:rsid w:val="00CD0C33"/>
    <w:rsid w:val="00CD57A0"/>
    <w:rsid w:val="00CD7049"/>
    <w:rsid w:val="00CE2C41"/>
    <w:rsid w:val="00CE653C"/>
    <w:rsid w:val="00CE6A5C"/>
    <w:rsid w:val="00CE776D"/>
    <w:rsid w:val="00CF0EBC"/>
    <w:rsid w:val="00CF26EE"/>
    <w:rsid w:val="00CF4C8B"/>
    <w:rsid w:val="00CF61DB"/>
    <w:rsid w:val="00D04222"/>
    <w:rsid w:val="00D0792C"/>
    <w:rsid w:val="00D16EFA"/>
    <w:rsid w:val="00D22D49"/>
    <w:rsid w:val="00D2607C"/>
    <w:rsid w:val="00D26CA6"/>
    <w:rsid w:val="00D30141"/>
    <w:rsid w:val="00D32C4D"/>
    <w:rsid w:val="00D34A78"/>
    <w:rsid w:val="00D3588A"/>
    <w:rsid w:val="00D37290"/>
    <w:rsid w:val="00D43340"/>
    <w:rsid w:val="00D4376F"/>
    <w:rsid w:val="00D43B89"/>
    <w:rsid w:val="00D6003E"/>
    <w:rsid w:val="00D61EAC"/>
    <w:rsid w:val="00D67534"/>
    <w:rsid w:val="00D7345B"/>
    <w:rsid w:val="00D745D8"/>
    <w:rsid w:val="00D74A61"/>
    <w:rsid w:val="00D7610E"/>
    <w:rsid w:val="00D7669D"/>
    <w:rsid w:val="00D8057D"/>
    <w:rsid w:val="00D934CF"/>
    <w:rsid w:val="00D94FF2"/>
    <w:rsid w:val="00DA001A"/>
    <w:rsid w:val="00DA503C"/>
    <w:rsid w:val="00DB0F69"/>
    <w:rsid w:val="00DB40B3"/>
    <w:rsid w:val="00DD05C7"/>
    <w:rsid w:val="00DE3F88"/>
    <w:rsid w:val="00DE750D"/>
    <w:rsid w:val="00DF1DAD"/>
    <w:rsid w:val="00DF4057"/>
    <w:rsid w:val="00DF4410"/>
    <w:rsid w:val="00E01ABB"/>
    <w:rsid w:val="00E029EA"/>
    <w:rsid w:val="00E05D0C"/>
    <w:rsid w:val="00E06A0E"/>
    <w:rsid w:val="00E06EF4"/>
    <w:rsid w:val="00E11095"/>
    <w:rsid w:val="00E15298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4732C"/>
    <w:rsid w:val="00E51005"/>
    <w:rsid w:val="00E5338D"/>
    <w:rsid w:val="00E55C06"/>
    <w:rsid w:val="00E56087"/>
    <w:rsid w:val="00E64034"/>
    <w:rsid w:val="00E67E80"/>
    <w:rsid w:val="00E74050"/>
    <w:rsid w:val="00E759B2"/>
    <w:rsid w:val="00E769F8"/>
    <w:rsid w:val="00E77F26"/>
    <w:rsid w:val="00E828C0"/>
    <w:rsid w:val="00E9062C"/>
    <w:rsid w:val="00E90808"/>
    <w:rsid w:val="00E91E30"/>
    <w:rsid w:val="00E9596A"/>
    <w:rsid w:val="00EA593C"/>
    <w:rsid w:val="00EB18C9"/>
    <w:rsid w:val="00EB1938"/>
    <w:rsid w:val="00EB7FE5"/>
    <w:rsid w:val="00EC056B"/>
    <w:rsid w:val="00EC3633"/>
    <w:rsid w:val="00EC3E1E"/>
    <w:rsid w:val="00EC457E"/>
    <w:rsid w:val="00EC6B9D"/>
    <w:rsid w:val="00EC73A5"/>
    <w:rsid w:val="00ED1719"/>
    <w:rsid w:val="00ED2BEA"/>
    <w:rsid w:val="00EE7107"/>
    <w:rsid w:val="00EF34F2"/>
    <w:rsid w:val="00EF3D5E"/>
    <w:rsid w:val="00EF6245"/>
    <w:rsid w:val="00EF6B42"/>
    <w:rsid w:val="00EF7C68"/>
    <w:rsid w:val="00F05B6F"/>
    <w:rsid w:val="00F1207D"/>
    <w:rsid w:val="00F16EFC"/>
    <w:rsid w:val="00F218CE"/>
    <w:rsid w:val="00F234C5"/>
    <w:rsid w:val="00F26A69"/>
    <w:rsid w:val="00F273C1"/>
    <w:rsid w:val="00F30129"/>
    <w:rsid w:val="00F31BC4"/>
    <w:rsid w:val="00F3619A"/>
    <w:rsid w:val="00F36CA7"/>
    <w:rsid w:val="00F404B4"/>
    <w:rsid w:val="00F40660"/>
    <w:rsid w:val="00F41A3D"/>
    <w:rsid w:val="00F4248D"/>
    <w:rsid w:val="00F4271B"/>
    <w:rsid w:val="00F42C40"/>
    <w:rsid w:val="00F442BE"/>
    <w:rsid w:val="00F462A2"/>
    <w:rsid w:val="00F5346F"/>
    <w:rsid w:val="00F54640"/>
    <w:rsid w:val="00F55277"/>
    <w:rsid w:val="00F5579C"/>
    <w:rsid w:val="00F611FC"/>
    <w:rsid w:val="00F62FC4"/>
    <w:rsid w:val="00F632D0"/>
    <w:rsid w:val="00F65269"/>
    <w:rsid w:val="00F65B4C"/>
    <w:rsid w:val="00F66007"/>
    <w:rsid w:val="00F679AF"/>
    <w:rsid w:val="00F73CC3"/>
    <w:rsid w:val="00F77AE8"/>
    <w:rsid w:val="00F8145F"/>
    <w:rsid w:val="00F81B85"/>
    <w:rsid w:val="00F838FC"/>
    <w:rsid w:val="00F84E48"/>
    <w:rsid w:val="00F86868"/>
    <w:rsid w:val="00F9056F"/>
    <w:rsid w:val="00F94541"/>
    <w:rsid w:val="00FA0127"/>
    <w:rsid w:val="00FA1DE1"/>
    <w:rsid w:val="00FA2925"/>
    <w:rsid w:val="00FB4056"/>
    <w:rsid w:val="00FB49F5"/>
    <w:rsid w:val="00FC040C"/>
    <w:rsid w:val="00FC08A1"/>
    <w:rsid w:val="00FC14DB"/>
    <w:rsid w:val="00FC2E18"/>
    <w:rsid w:val="00FC53B5"/>
    <w:rsid w:val="00FD3F07"/>
    <w:rsid w:val="00FD4CB2"/>
    <w:rsid w:val="00FD4F5F"/>
    <w:rsid w:val="00FD60A5"/>
    <w:rsid w:val="00FE4E15"/>
    <w:rsid w:val="00FE5505"/>
    <w:rsid w:val="00FF4B5B"/>
    <w:rsid w:val="00FF4F94"/>
    <w:rsid w:val="00FF694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7B7057"/>
  <w15:docId w15:val="{48B754A7-7A65-4D44-A3EF-B07D008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7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A54DCC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C978B1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BD1150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qFormat/>
    <w:rsid w:val="00BD1150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BD1150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D1150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D1150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C978B1"/>
    <w:rPr>
      <w:rFonts w:eastAsiaTheme="majorEastAsia"/>
      <w:b/>
      <w:bCs/>
      <w:sz w:val="40"/>
      <w:szCs w:val="28"/>
      <w:lang w:val="sv-SE"/>
    </w:rPr>
  </w:style>
  <w:style w:type="character" w:customStyle="1" w:styleId="Rubrik2Char">
    <w:name w:val="Rubrik 2 Char"/>
    <w:link w:val="Rubrik2"/>
    <w:rsid w:val="00BD1150"/>
    <w:rPr>
      <w:rFonts w:eastAsiaTheme="majorEastAsia"/>
      <w:b/>
      <w:bCs/>
      <w:sz w:val="30"/>
      <w:szCs w:val="26"/>
      <w:lang w:val="sv-SE"/>
    </w:rPr>
  </w:style>
  <w:style w:type="character" w:customStyle="1" w:styleId="Rubrik3Char">
    <w:name w:val="Rubrik 3 Char"/>
    <w:link w:val="Rubrik3"/>
    <w:rsid w:val="00BD1150"/>
    <w:rPr>
      <w:rFonts w:eastAsiaTheme="majorEastAsia"/>
      <w:b/>
      <w:bCs/>
      <w:sz w:val="22"/>
      <w:lang w:val="sv-SE"/>
    </w:rPr>
  </w:style>
  <w:style w:type="character" w:customStyle="1" w:styleId="Rubrik4Char">
    <w:name w:val="Rubrik 4 Char"/>
    <w:link w:val="Rubrik4"/>
    <w:rsid w:val="00BD1150"/>
    <w:rPr>
      <w:b/>
      <w:bCs/>
      <w:i/>
      <w:iCs/>
      <w:sz w:val="22"/>
      <w:lang w:val="sv-SE"/>
    </w:rPr>
  </w:style>
  <w:style w:type="character" w:customStyle="1" w:styleId="Rubrik5Char">
    <w:name w:val="Rubrik 5 Char"/>
    <w:link w:val="Rubrik5"/>
    <w:rsid w:val="00BD1150"/>
    <w:rPr>
      <w:lang w:val="sv-SE"/>
    </w:rPr>
  </w:style>
  <w:style w:type="character" w:customStyle="1" w:styleId="Rubrik6Char">
    <w:name w:val="Rubrik 6 Char"/>
    <w:link w:val="Rubrik6"/>
    <w:rsid w:val="00BD1150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BD1150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BD1150"/>
    <w:rPr>
      <w:sz w:val="16"/>
      <w:lang w:val="sv-SE"/>
    </w:rPr>
  </w:style>
  <w:style w:type="paragraph" w:styleId="Sidfot">
    <w:name w:val="footer"/>
    <w:basedOn w:val="Normal"/>
    <w:link w:val="SidfotChar"/>
    <w:rsid w:val="00BD1150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BD1150"/>
    <w:rPr>
      <w:sz w:val="18"/>
      <w:lang w:val="sv-SE"/>
    </w:rPr>
  </w:style>
  <w:style w:type="paragraph" w:styleId="Innehll1">
    <w:name w:val="toc 1"/>
    <w:basedOn w:val="Normal"/>
    <w:next w:val="Normal"/>
    <w:autoRedefine/>
    <w:rsid w:val="00BD1150"/>
    <w:pPr>
      <w:spacing w:before="260" w:after="0"/>
    </w:pPr>
    <w:rPr>
      <w:b/>
      <w:sz w:val="22"/>
    </w:rPr>
  </w:style>
  <w:style w:type="paragraph" w:styleId="Innehll2">
    <w:name w:val="toc 2"/>
    <w:basedOn w:val="Normal"/>
    <w:next w:val="Normal"/>
    <w:autoRedefine/>
    <w:rsid w:val="00BD1150"/>
    <w:pPr>
      <w:spacing w:after="0"/>
      <w:ind w:left="221"/>
    </w:pPr>
    <w:rPr>
      <w:sz w:val="22"/>
    </w:rPr>
  </w:style>
  <w:style w:type="paragraph" w:styleId="Innehll3">
    <w:name w:val="toc 3"/>
    <w:basedOn w:val="Normal"/>
    <w:next w:val="Normal"/>
    <w:autoRedefine/>
    <w:rsid w:val="00BD1150"/>
    <w:pPr>
      <w:spacing w:after="0"/>
      <w:ind w:left="442"/>
    </w:pPr>
    <w:rPr>
      <w:sz w:val="22"/>
    </w:rPr>
  </w:style>
  <w:style w:type="paragraph" w:styleId="Innehll4">
    <w:name w:val="toc 4"/>
    <w:basedOn w:val="Normal"/>
    <w:next w:val="Normal"/>
    <w:autoRedefine/>
    <w:rsid w:val="00BD1150"/>
    <w:pPr>
      <w:spacing w:after="0"/>
      <w:ind w:left="658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BD1150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BD1150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rsid w:val="00BD1150"/>
    <w:pPr>
      <w:spacing w:after="0"/>
    </w:pPr>
  </w:style>
  <w:style w:type="character" w:styleId="Hyperlnk">
    <w:name w:val="Hyperlink"/>
    <w:basedOn w:val="Standardstycketeckensnitt"/>
    <w:unhideWhenUsed/>
    <w:rsid w:val="00A54DCC"/>
    <w:rPr>
      <w:color w:val="0C0C0C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5C7A7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C7A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C7A7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C7A7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C7A7F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semiHidden/>
    <w:unhideWhenUsed/>
    <w:rsid w:val="005C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C7A7F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rdplus@uh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hag\Downloads\Tomt%20dokument-eng.dotx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3E4E3B380F54788EEC2B38AC6C233" ma:contentTypeVersion="14" ma:contentTypeDescription="Skapa ett nytt dokument." ma:contentTypeScope="" ma:versionID="7f0a377db64d1e3a5dc746b1b83c0b5e">
  <xsd:schema xmlns:xsd="http://www.w3.org/2001/XMLSchema" xmlns:xs="http://www.w3.org/2001/XMLSchema" xmlns:p="http://schemas.microsoft.com/office/2006/metadata/properties" xmlns:ns2="dfbefd03-3dd9-4da7-ae83-3032a5556c2b" xmlns:ns3="1827b81e-ea5e-4833-b2b6-1710cfe8346b" targetNamespace="http://schemas.microsoft.com/office/2006/metadata/properties" ma:root="true" ma:fieldsID="882f9b61489187fd49a2412dcde6ccc3" ns2:_="" ns3:_="">
    <xsd:import namespace="dfbefd03-3dd9-4da7-ae83-3032a5556c2b"/>
    <xsd:import namespace="1827b81e-ea5e-4833-b2b6-1710cfe83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fd03-3dd9-4da7-ae83-3032a555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b81e-ea5e-4833-b2b6-1710cfe83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6BF66-FDF7-4736-8AD2-3BFB7554A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1B7C7-0703-4C6A-9B24-AA35058D553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827b81e-ea5e-4833-b2b6-1710cfe8346b"/>
    <ds:schemaRef ds:uri="http://schemas.openxmlformats.org/package/2006/metadata/core-properties"/>
    <ds:schemaRef ds:uri="dfbefd03-3dd9-4da7-ae83-3032a5556c2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46B77-D4AD-4EEA-9EF3-931E4A19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fd03-3dd9-4da7-ae83-3032a5556c2b"/>
    <ds:schemaRef ds:uri="1827b81e-ea5e-4833-b2b6-1710cfe83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dokument-eng</Template>
  <TotalTime>20</TotalTime>
  <Pages>2</Pages>
  <Words>172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1201</CharactersWithSpaces>
  <SharedDoc>false</SharedDoc>
  <HyperlinkBase/>
  <HLinks>
    <vt:vector size="6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mailto:nordplus@uhr.se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Hagström Larsson</dc:creator>
  <cp:keywords/>
  <dc:description/>
  <cp:lastModifiedBy>Susanne Hagström Larsson</cp:lastModifiedBy>
  <cp:revision>33</cp:revision>
  <cp:lastPrinted>2019-02-20T23:19:00Z</cp:lastPrinted>
  <dcterms:created xsi:type="dcterms:W3CDTF">2020-03-11T00:35:00Z</dcterms:created>
  <dcterms:modified xsi:type="dcterms:W3CDTF">2020-03-17T09:44:00Z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0x0101003A13E4E3B380F54788EEC2B38AC6C233</vt:lpwstr>
  </property>
</Properties>
</file>